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35" w:rsidRPr="00864EA9" w:rsidRDefault="002E2035" w:rsidP="00474D71">
      <w:pPr>
        <w:spacing w:before="100" w:beforeAutospacing="1" w:after="100" w:afterAutospacing="1" w:line="240" w:lineRule="auto"/>
        <w:jc w:val="right"/>
        <w:rPr>
          <w:rFonts w:ascii="Times New Roman" w:hAnsi="Times New Roman" w:cs="Times New Roman"/>
          <w:sz w:val="24"/>
          <w:szCs w:val="24"/>
        </w:rPr>
      </w:pPr>
      <w:r w:rsidRPr="00864EA9">
        <w:rPr>
          <w:color w:val="000000"/>
          <w:sz w:val="24"/>
          <w:szCs w:val="24"/>
          <w:lang w:val="es-ES"/>
        </w:rPr>
        <w:t xml:space="preserve">CABA, 23 de noviembre 2017 </w:t>
      </w:r>
    </w:p>
    <w:p w:rsidR="002E2035" w:rsidRPr="00307267" w:rsidRDefault="002E2035" w:rsidP="00864EA9">
      <w:pPr>
        <w:spacing w:before="100" w:beforeAutospacing="1" w:after="100" w:afterAutospacing="1" w:line="240" w:lineRule="auto"/>
        <w:ind w:firstLine="851"/>
        <w:jc w:val="both"/>
        <w:rPr>
          <w:rFonts w:ascii="Times New Roman" w:hAnsi="Times New Roman" w:cs="Times New Roman"/>
          <w:sz w:val="24"/>
          <w:szCs w:val="24"/>
        </w:rPr>
      </w:pP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 xml:space="preserve">El Rectorado y el Consejo Directivo del ISPEI Sara C de Eccleston, en reunión abierta en conjunto con la comunidad educativa (profesores, estudiantes, maestros del Jardín de Infancia Mitre, familias) rechaza enérgicamente el proyecto de creación de la Universidad de Formación Docente anunciado el día  22 de Noviembre a través de los medios de comunicación, por el Jefe de Gobierno de la Ciudad de Buenos Aires Horacio Rodríguez Larreta y la Ministra de Educación Soledad Acuña. Según la información suministrada, el mencionado proyecto “desintegraría” las 29 instituciones existentes desconociendo así las diversas trayectorias de formación. </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 xml:space="preserve">Resulta preocupante que la información suministrada a través de los medios de comunicación sea falaz ya que no remite a ninguna fuente que la sustente; que se realice una pesudoconsulta tendenciosa invitando a los vecinos a manifestarse a través de las redes sociales, banalizando un tema que requiere mayor información para un profundo debate. </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sz w:val="24"/>
          <w:szCs w:val="24"/>
          <w:lang w:val="es-ES"/>
        </w:rPr>
        <w:t>Recordamos que tal como establece la normativa vigente, nuestros institutos de formación docente cuentan con autonomía y órganos representativos como los Consejos Directivos. Sin embargo, el proyecto de Ley referido a la creación de la Universidad de Formación Docente, nunca fue informado para ser debatido en ninguna de estas instancias. Por el contrario, se trató de información ocultada hasta el día de hoy, comunicadas a los medios antes que a las comunidades educativas.</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 xml:space="preserve">Si analizamos los procesos que han sufrido los IFD  se demuestran los diversos atropellos que hemos atravesado. </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 xml:space="preserve">Desde la Transferencia en 1994 los IFD hemos perdido los departamentos de extensión </w:t>
      </w:r>
      <w:r>
        <w:rPr>
          <w:color w:val="000000"/>
          <w:sz w:val="24"/>
          <w:szCs w:val="24"/>
          <w:lang w:val="es-ES"/>
        </w:rPr>
        <w:t>e investigación, en el año 2008</w:t>
      </w:r>
      <w:r w:rsidRPr="00864EA9">
        <w:rPr>
          <w:color w:val="000000"/>
          <w:sz w:val="24"/>
          <w:szCs w:val="24"/>
          <w:lang w:val="es-ES"/>
        </w:rPr>
        <w:t xml:space="preserve"> la Jefatura de Gobierno cambio </w:t>
      </w:r>
      <w:r>
        <w:rPr>
          <w:color w:val="000000"/>
          <w:sz w:val="24"/>
          <w:szCs w:val="24"/>
          <w:lang w:val="es-ES"/>
        </w:rPr>
        <w:t>la ley de ministerios y dejamos</w:t>
      </w:r>
      <w:r w:rsidRPr="00864EA9">
        <w:rPr>
          <w:color w:val="000000"/>
          <w:sz w:val="24"/>
          <w:szCs w:val="24"/>
          <w:lang w:val="es-ES"/>
        </w:rPr>
        <w:t xml:space="preserve"> de pertenecer a la DGSUP y convirtieron la DFD en una dirección de área, pasando  a ser una área netamente administrativa, después de varios años y a partir del reclamo de los IFD logramos recuperarla, en el año 2009 nos hemos autoconvocado para discutir, y confeccionar con todos los actores de la comunidad los nuevos planes de estudio, con duración de 4 años, en el año 2013 el ME de la CABA,  decretó la emergencia educativa por falta de docentes que aún continua, que a pesar de ser  la CABA  la jurisdicción con el mayor PBI, aún así faltan docentes, no ocurriendo lo mismo  en la mayoría de las provincias, que desde los cambios de planes jamás se ha dictado ninguna capacitación para formadores de formadores.</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 xml:space="preserve">Nos preguntamos ¿quién es el responsable de generar las políticas públicas para el mejoramiento de la calidad educativa, el aumento de matrícula, la capacitación de formadores docentes? </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 xml:space="preserve">Como hemos manifestado en innumerables ocasiones, consideramos que para resolver esta situación debieran mejorarse las condiciones de trabajo docentes y las posibilidades de cursada ofrecidas a los estudiantes, entre otras cuestiones. </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Por otro lado ninguna estadística sería demuestra que los alumnos se reciben en tiempo y forma estudiando en una universidad, para que ello ocurra debe haber políticas públicas que no existen, por ejemplo crear becas para alumnos que están haciendo las residencias en especial para los que estudian el turno vespertino, fortalecer y acompañar a los tutores de la Institución, continuar con proyectos como Conectar igualdad, capacitar a los docentes formadores, mejorar las condiciones edilicias- seguimos dictando clase en los pasillos o en ámbitos que no son aptos para el dictado de clase-,   jerarquizar los IFD con la creación de los departamentos de extensión e investigación, entre otras cosas</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 xml:space="preserve">Esperamos y creemos que esto no sea una medida de índole presupuestaria en detrimento de lo académico </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 xml:space="preserve">Por todo lo expresado, reiteramos nuestro </w:t>
      </w:r>
      <w:r w:rsidRPr="00864EA9">
        <w:rPr>
          <w:b/>
          <w:bCs/>
          <w:color w:val="000000"/>
          <w:sz w:val="24"/>
          <w:szCs w:val="24"/>
          <w:lang w:val="es-ES"/>
        </w:rPr>
        <w:t>profundo rechazo al proyecto</w:t>
      </w:r>
      <w:r w:rsidRPr="00864EA9">
        <w:rPr>
          <w:color w:val="000000"/>
          <w:sz w:val="24"/>
          <w:szCs w:val="24"/>
          <w:lang w:val="es-ES"/>
        </w:rPr>
        <w:t xml:space="preserve"> por consider</w:t>
      </w:r>
      <w:r>
        <w:rPr>
          <w:color w:val="000000"/>
          <w:sz w:val="24"/>
          <w:szCs w:val="24"/>
          <w:lang w:val="es-ES"/>
        </w:rPr>
        <w:t>ar</w:t>
      </w:r>
      <w:r w:rsidRPr="00864EA9">
        <w:rPr>
          <w:color w:val="000000"/>
          <w:sz w:val="24"/>
          <w:szCs w:val="24"/>
          <w:lang w:val="es-ES"/>
        </w:rPr>
        <w:t xml:space="preserve">lo inconsulto e innecesario, ya que están dadas las condiciones para que ME y los IFD puedan llevar adelante las mejoras necesarias. Siendo los Institutos de Formación docente  pilares de la formación de miles y miles de maestros a lo largo de la historia argentina.  Contamos con un plantel docente de excelencia, que ha ingresado en todos los casos  por selección de antecedentes, con evaluaciones realizadas por comisiones evaluadoras conformadas por especialistas en cada disciplina. </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Cualquier transformación se hace dialogando y trabajando en conjunto y no a través de medios periodísticos.</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b/>
          <w:bCs/>
          <w:color w:val="000000"/>
          <w:sz w:val="24"/>
          <w:szCs w:val="24"/>
          <w:lang w:val="es-ES"/>
        </w:rPr>
        <w:t>Convocamos a las Instituciones de Formación D</w:t>
      </w:r>
      <w:bookmarkStart w:id="0" w:name="m__2018973445388787621_m_750095274171835"/>
      <w:bookmarkEnd w:id="0"/>
      <w:r w:rsidRPr="00864EA9">
        <w:rPr>
          <w:b/>
          <w:bCs/>
          <w:color w:val="000000"/>
          <w:sz w:val="24"/>
          <w:szCs w:val="24"/>
          <w:lang w:val="es-ES"/>
        </w:rPr>
        <w:t>ocente a organizarnos para desarrollar acciones conjuntas y permanecer en estado de alerta en defensa de la educación pública y gratuita</w:t>
      </w:r>
      <w:r w:rsidRPr="00864EA9">
        <w:rPr>
          <w:color w:val="000000"/>
          <w:sz w:val="24"/>
          <w:szCs w:val="24"/>
          <w:lang w:val="es-ES"/>
        </w:rPr>
        <w:t xml:space="preserve">. </w:t>
      </w:r>
    </w:p>
    <w:p w:rsidR="002E2035" w:rsidRPr="00864EA9" w:rsidRDefault="002E2035" w:rsidP="00864EA9">
      <w:pPr>
        <w:spacing w:before="100" w:beforeAutospacing="1" w:after="100" w:afterAutospacing="1" w:line="240" w:lineRule="auto"/>
        <w:ind w:firstLine="851"/>
        <w:jc w:val="both"/>
        <w:rPr>
          <w:rFonts w:ascii="Times New Roman" w:hAnsi="Times New Roman" w:cs="Times New Roman"/>
          <w:sz w:val="24"/>
          <w:szCs w:val="24"/>
        </w:rPr>
      </w:pPr>
      <w:r w:rsidRPr="00864EA9">
        <w:rPr>
          <w:color w:val="000000"/>
          <w:sz w:val="24"/>
          <w:szCs w:val="24"/>
          <w:lang w:val="es-ES"/>
        </w:rPr>
        <w:t> </w:t>
      </w:r>
    </w:p>
    <w:p w:rsidR="002E2035" w:rsidRPr="00864EA9" w:rsidRDefault="002E2035" w:rsidP="00864EA9">
      <w:pPr>
        <w:spacing w:before="100" w:beforeAutospacing="1" w:after="100" w:afterAutospacing="1" w:line="240" w:lineRule="auto"/>
        <w:jc w:val="both"/>
        <w:rPr>
          <w:rFonts w:ascii="Times New Roman" w:hAnsi="Times New Roman" w:cs="Times New Roman"/>
          <w:sz w:val="24"/>
          <w:szCs w:val="24"/>
        </w:rPr>
      </w:pPr>
      <w:r>
        <w:rPr>
          <w:i/>
          <w:iCs/>
          <w:color w:val="000000"/>
          <w:sz w:val="24"/>
          <w:szCs w:val="24"/>
          <w:lang w:val="es-ES"/>
        </w:rPr>
        <w:t>Rectorado</w:t>
      </w:r>
      <w:r w:rsidRPr="00864EA9">
        <w:rPr>
          <w:i/>
          <w:iCs/>
          <w:color w:val="000000"/>
          <w:sz w:val="24"/>
          <w:szCs w:val="24"/>
          <w:lang w:val="es-ES"/>
        </w:rPr>
        <w:t xml:space="preserve"> - Consejo Directivo- Comunidad ISPEI “Sara C. de Eccleston” y Jardín de Infancia Mitre </w:t>
      </w:r>
    </w:p>
    <w:p w:rsidR="002E2035" w:rsidRDefault="002E2035">
      <w:bookmarkStart w:id="1" w:name="_GoBack"/>
      <w:bookmarkEnd w:id="1"/>
    </w:p>
    <w:sectPr w:rsidR="002E2035" w:rsidSect="00864EA9">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EA9"/>
    <w:rsid w:val="000A06CD"/>
    <w:rsid w:val="000A5898"/>
    <w:rsid w:val="002E2035"/>
    <w:rsid w:val="00307267"/>
    <w:rsid w:val="00401590"/>
    <w:rsid w:val="00406992"/>
    <w:rsid w:val="00474D71"/>
    <w:rsid w:val="005014E1"/>
    <w:rsid w:val="007D0885"/>
    <w:rsid w:val="00864EA9"/>
    <w:rsid w:val="00914A13"/>
    <w:rsid w:val="009B0F2B"/>
    <w:rsid w:val="00AB15CB"/>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4E1"/>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769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2</Pages>
  <Words>723</Words>
  <Characters>3977</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CABA, 23 de noviembre 2017 </dc:title>
  <dc:subject/>
  <dc:creator>NellyHector</dc:creator>
  <cp:keywords/>
  <dc:description/>
  <cp:lastModifiedBy>Escuela</cp:lastModifiedBy>
  <cp:revision>2</cp:revision>
  <cp:lastPrinted>2017-11-24T09:57:00Z</cp:lastPrinted>
  <dcterms:created xsi:type="dcterms:W3CDTF">2018-01-25T13:59:00Z</dcterms:created>
  <dcterms:modified xsi:type="dcterms:W3CDTF">2018-01-25T13:59:00Z</dcterms:modified>
</cp:coreProperties>
</file>